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6"/>
      </w:tblGrid>
      <w:tr w:rsidR="00F34F71" w:rsidRPr="00F34F71" w:rsidTr="00F34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634"/>
              <w:gridCol w:w="2211"/>
              <w:gridCol w:w="2126"/>
              <w:gridCol w:w="2410"/>
              <w:gridCol w:w="1843"/>
              <w:gridCol w:w="1417"/>
            </w:tblGrid>
            <w:tr w:rsidR="00F34F71" w:rsidRPr="00F34F71" w:rsidTr="0047197D">
              <w:trPr>
                <w:trHeight w:val="255"/>
                <w:tblCellSpacing w:w="0" w:type="dxa"/>
              </w:trPr>
              <w:tc>
                <w:tcPr>
                  <w:tcW w:w="10910" w:type="dxa"/>
                  <w:gridSpan w:val="7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                                                        </w:t>
                  </w:r>
                  <w:r w:rsidRPr="00F34F71">
                    <w:rPr>
                      <w:rFonts w:eastAsia="Times New Roman" w:cs="Times New Roman"/>
                      <w:b/>
                      <w:bCs/>
                      <w:i/>
                      <w:iCs/>
                      <w:sz w:val="21"/>
                    </w:rPr>
                    <w:t>THỜI KHÓA BIỂU NĂM HỌC 2014 -2015</w:t>
                  </w:r>
                </w:p>
              </w:tc>
            </w:tr>
            <w:tr w:rsidR="00F34F71" w:rsidRPr="00F34F71" w:rsidTr="0047197D">
              <w:trPr>
                <w:trHeight w:val="690"/>
                <w:tblCellSpacing w:w="0" w:type="dxa"/>
              </w:trPr>
              <w:tc>
                <w:tcPr>
                  <w:tcW w:w="903" w:type="dxa"/>
                  <w:gridSpan w:val="2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Thứ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Khối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nhà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giáo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bé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giáo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nhỡ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Mãu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giáo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lớn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t>  </w:t>
                  </w:r>
                </w:p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    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Ghi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chú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34F71" w:rsidRPr="00F34F71" w:rsidTr="0047197D">
              <w:trPr>
                <w:trHeight w:val="630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dục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HĐNT- HĐ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dục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dục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Thể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dục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47197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MG 5-6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tuổi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hoạt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ới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phòng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kísmart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đồ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ý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thích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VN-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HĐNT- HĐ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LQCV)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MG 4-5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tuổi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hoạt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phòng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kísmart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8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các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buổi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đồ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ý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thích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VN-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NBTN,NBPB-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HĐNT- HĐ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C755D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KPKH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MG 3-4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tuổi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hoạt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phòng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kísmart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đồ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ý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thích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VN-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Hình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 NT- HĐ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hình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hình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Tạo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hình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MG 5-6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tuổi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hoạt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phòng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kísmart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2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đồ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ý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thích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VN-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4F71" w:rsidRPr="00F34F71" w:rsidTr="0047197D">
              <w:trPr>
                <w:trHeight w:val="765"/>
                <w:tblCellSpacing w:w="0" w:type="dxa"/>
              </w:trPr>
              <w:tc>
                <w:tcPr>
                  <w:tcW w:w="269" w:type="dxa"/>
                  <w:vMerge w:val="restart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C755D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LQ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Âm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nhạc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( HĐVĐV)</w:t>
                  </w:r>
                  <w:r w:rsidR="00F34F71" w:rsidRPr="00F34F71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- HĐNT-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nhạc</w:t>
                  </w:r>
                  <w:proofErr w:type="spellEnd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="00F34F71"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nhạc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C755D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HĐÂm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nhạc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HĐNT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HĐGóc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F34F71" w:rsidRPr="00F34F71" w:rsidRDefault="0047197D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MG 4-5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tuổi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hoạt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động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phòng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kísmart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30phút</w:t>
                  </w:r>
                </w:p>
              </w:tc>
            </w:tr>
            <w:tr w:rsidR="00F34F71" w:rsidRPr="00F34F71" w:rsidTr="0047197D">
              <w:trPr>
                <w:trHeight w:val="138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với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đồ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ý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thích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- VN-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34F71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  <w:hideMark/>
                </w:tcPr>
                <w:p w:rsidR="00F34F71" w:rsidRPr="00F34F71" w:rsidRDefault="00F34F71" w:rsidP="00F34F71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Ôn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bài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do ở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góc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sinh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nghệ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Nêu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gương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Trả</w:t>
                  </w:r>
                  <w:proofErr w:type="spellEnd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4F7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F34F71" w:rsidRPr="00F34F71" w:rsidRDefault="00F34F71" w:rsidP="00F34F7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lastRenderedPageBreak/>
              <w:t>                                                                                        </w:t>
            </w:r>
            <w:r w:rsidR="0047197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An </w:t>
            </w:r>
            <w:proofErr w:type="spellStart"/>
            <w:r w:rsidR="0047197D">
              <w:rPr>
                <w:rFonts w:eastAsia="Times New Roman" w:cs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10 </w:t>
            </w:r>
            <w:proofErr w:type="spellStart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08 </w:t>
            </w:r>
            <w:proofErr w:type="spellStart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F34F71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  2014  </w:t>
            </w:r>
          </w:p>
          <w:p w:rsidR="00F34F71" w:rsidRPr="00F34F71" w:rsidRDefault="00F34F71" w:rsidP="00F34F7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34F71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        </w:t>
            </w:r>
            <w:r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> PHÓ HIỆU TRƯỞNG</w:t>
            </w:r>
          </w:p>
          <w:p w:rsidR="00C755D1" w:rsidRDefault="00F34F71" w:rsidP="004719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>                                                                                                       </w:t>
            </w:r>
          </w:p>
          <w:p w:rsidR="00F34F71" w:rsidRPr="00F34F71" w:rsidRDefault="00C755D1" w:rsidP="004719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F34F71" w:rsidRPr="00F34F7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197D">
              <w:rPr>
                <w:rFonts w:eastAsia="Times New Roman" w:cs="Times New Roman"/>
                <w:b/>
                <w:bCs/>
                <w:sz w:val="24"/>
                <w:szCs w:val="24"/>
              </w:rPr>
              <w:t>Lê</w:t>
            </w:r>
            <w:proofErr w:type="spellEnd"/>
            <w:r w:rsidR="0047197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Thu </w:t>
            </w:r>
            <w:proofErr w:type="spellStart"/>
            <w:r w:rsidR="0047197D">
              <w:rPr>
                <w:rFonts w:eastAsia="Times New Roman" w:cs="Times New Roman"/>
                <w:b/>
                <w:bCs/>
                <w:sz w:val="24"/>
                <w:szCs w:val="24"/>
              </w:rPr>
              <w:t>Hà</w:t>
            </w:r>
            <w:proofErr w:type="spellEnd"/>
          </w:p>
        </w:tc>
      </w:tr>
    </w:tbl>
    <w:p w:rsidR="003F59ED" w:rsidRDefault="003F59ED"/>
    <w:sectPr w:rsidR="003F59ED" w:rsidSect="0047197D">
      <w:pgSz w:w="12240" w:h="15840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F71"/>
    <w:rsid w:val="003F59ED"/>
    <w:rsid w:val="0047197D"/>
    <w:rsid w:val="009E37F9"/>
    <w:rsid w:val="00C755D1"/>
    <w:rsid w:val="00F3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F34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journallead">
    <w:name w:val="journal_lead"/>
    <w:basedOn w:val="DefaultParagraphFont"/>
    <w:rsid w:val="00F34F71"/>
  </w:style>
  <w:style w:type="paragraph" w:styleId="NormalWeb">
    <w:name w:val="Normal (Web)"/>
    <w:basedOn w:val="Normal"/>
    <w:uiPriority w:val="99"/>
    <w:unhideWhenUsed/>
    <w:rsid w:val="00F34F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F71"/>
    <w:rPr>
      <w:b/>
      <w:bCs/>
    </w:rPr>
  </w:style>
  <w:style w:type="character" w:styleId="Emphasis">
    <w:name w:val="Emphasis"/>
    <w:basedOn w:val="DefaultParagraphFont"/>
    <w:uiPriority w:val="20"/>
    <w:qFormat/>
    <w:rsid w:val="00F34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dcterms:created xsi:type="dcterms:W3CDTF">2014-10-27T01:34:00Z</dcterms:created>
  <dcterms:modified xsi:type="dcterms:W3CDTF">2014-10-27T03:01:00Z</dcterms:modified>
</cp:coreProperties>
</file>